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F8" w:rsidRDefault="005C6FF5" w:rsidP="00F63DDE">
      <w:pPr>
        <w:ind w:left="-720"/>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4488815</wp:posOffset>
            </wp:positionH>
            <wp:positionV relativeFrom="paragraph">
              <wp:posOffset>-259715</wp:posOffset>
            </wp:positionV>
            <wp:extent cx="1289050" cy="844550"/>
            <wp:effectExtent l="0" t="0" r="6350" b="0"/>
            <wp:wrapSquare wrapText="bothSides"/>
            <wp:docPr id="3" name="Picture 3" descr="C:\Documents and Settings\g.giorgadze\Desktop\logos of TGNROLA\genelo_logo_e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giorgadze\Desktop\logos of TGNROLA\genelo_logo_eng (1).png"/>
                    <pic:cNvPicPr>
                      <a:picLocks noChangeAspect="1" noChangeArrowheads="1"/>
                    </pic:cNvPicPr>
                  </pic:nvPicPr>
                  <pic:blipFill>
                    <a:blip r:embed="rId8" cstate="print"/>
                    <a:srcRect/>
                    <a:stretch>
                      <a:fillRect/>
                    </a:stretch>
                  </pic:blipFill>
                  <pic:spPr bwMode="auto">
                    <a:xfrm>
                      <a:off x="0" y="0"/>
                      <a:ext cx="1289050" cy="844550"/>
                    </a:xfrm>
                    <a:prstGeom prst="rect">
                      <a:avLst/>
                    </a:prstGeom>
                    <a:noFill/>
                    <a:ln w="9525">
                      <a:noFill/>
                      <a:miter lim="800000"/>
                      <a:headEnd/>
                      <a:tailEnd/>
                    </a:ln>
                  </pic:spPr>
                </pic:pic>
              </a:graphicData>
            </a:graphic>
          </wp:anchor>
        </w:drawing>
      </w:r>
      <w:r>
        <w:rPr>
          <w:rFonts w:ascii="Times New Roman" w:hAnsi="Times New Roman" w:cs="Times New Roman"/>
          <w:b/>
          <w:noProof/>
        </w:rPr>
        <w:drawing>
          <wp:anchor distT="0" distB="0" distL="114300" distR="114300" simplePos="0" relativeHeight="251658240" behindDoc="0" locked="0" layoutInCell="1" allowOverlap="1">
            <wp:simplePos x="0" y="0"/>
            <wp:positionH relativeFrom="column">
              <wp:posOffset>-534035</wp:posOffset>
            </wp:positionH>
            <wp:positionV relativeFrom="paragraph">
              <wp:posOffset>635</wp:posOffset>
            </wp:positionV>
            <wp:extent cx="1511300" cy="508000"/>
            <wp:effectExtent l="19050" t="0" r="0" b="0"/>
            <wp:wrapSquare wrapText="bothSides"/>
            <wp:docPr id="1" name="Picture 1" descr="C:\Documents and Settings\g.giorgadze\My Documents\Downloads\logo q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iorgadze\My Documents\Downloads\logo qart (1).jpg"/>
                    <pic:cNvPicPr>
                      <a:picLocks noChangeAspect="1" noChangeArrowheads="1"/>
                    </pic:cNvPicPr>
                  </pic:nvPicPr>
                  <pic:blipFill>
                    <a:blip r:embed="rId9" cstate="print"/>
                    <a:srcRect/>
                    <a:stretch>
                      <a:fillRect/>
                    </a:stretch>
                  </pic:blipFill>
                  <pic:spPr bwMode="auto">
                    <a:xfrm>
                      <a:off x="0" y="0"/>
                      <a:ext cx="1511300" cy="508000"/>
                    </a:xfrm>
                    <a:prstGeom prst="rect">
                      <a:avLst/>
                    </a:prstGeom>
                    <a:noFill/>
                    <a:ln w="9525">
                      <a:noFill/>
                      <a:miter lim="800000"/>
                      <a:headEnd/>
                      <a:tailEnd/>
                    </a:ln>
                  </pic:spPr>
                </pic:pic>
              </a:graphicData>
            </a:graphic>
          </wp:anchor>
        </w:drawing>
      </w:r>
      <w:r w:rsidR="00EF04CD" w:rsidRPr="00EF04CD">
        <w:t xml:space="preserve"> </w:t>
      </w:r>
    </w:p>
    <w:p w:rsidR="005C6FF5" w:rsidRDefault="00E259F4" w:rsidP="00E259F4">
      <w:pPr>
        <w:spacing w:after="0"/>
        <w:ind w:left="-720"/>
        <w:jc w:val="center"/>
        <w:rPr>
          <w:rFonts w:ascii="Times New Roman" w:hAnsi="Times New Roman" w:cs="Times New Roman"/>
          <w:b/>
        </w:rPr>
      </w:pPr>
      <w:r>
        <w:rPr>
          <w:rFonts w:ascii="Times New Roman" w:hAnsi="Times New Roman" w:cs="Times New Roman"/>
          <w:b/>
        </w:rPr>
        <w:t xml:space="preserve">         </w:t>
      </w:r>
    </w:p>
    <w:p w:rsidR="005C6FF5" w:rsidRDefault="005C6FF5" w:rsidP="00E259F4">
      <w:pPr>
        <w:spacing w:after="0"/>
        <w:ind w:left="-720"/>
        <w:jc w:val="center"/>
        <w:rPr>
          <w:rFonts w:ascii="Times New Roman" w:hAnsi="Times New Roman" w:cs="Times New Roman"/>
          <w:b/>
        </w:rPr>
      </w:pPr>
    </w:p>
    <w:p w:rsidR="005C6FF5" w:rsidRDefault="005C6FF5" w:rsidP="00E259F4">
      <w:pPr>
        <w:spacing w:after="0"/>
        <w:ind w:left="-720"/>
        <w:jc w:val="center"/>
        <w:rPr>
          <w:rFonts w:ascii="Times New Roman" w:hAnsi="Times New Roman" w:cs="Times New Roman"/>
          <w:b/>
        </w:rPr>
      </w:pPr>
    </w:p>
    <w:p w:rsidR="005C6FF5" w:rsidRDefault="005C6FF5" w:rsidP="00E259F4">
      <w:pPr>
        <w:spacing w:after="0"/>
        <w:ind w:left="-720"/>
        <w:jc w:val="center"/>
        <w:rPr>
          <w:rFonts w:ascii="Times New Roman" w:hAnsi="Times New Roman" w:cs="Times New Roman"/>
          <w:b/>
        </w:rPr>
      </w:pPr>
    </w:p>
    <w:p w:rsidR="00AA720B" w:rsidRDefault="005C6FF5" w:rsidP="00E259F4">
      <w:pPr>
        <w:spacing w:after="0"/>
        <w:ind w:left="-720"/>
        <w:jc w:val="center"/>
        <w:rPr>
          <w:rFonts w:ascii="Times New Roman" w:hAnsi="Times New Roman" w:cs="Times New Roman"/>
          <w:b/>
        </w:rPr>
      </w:pPr>
      <w:r>
        <w:rPr>
          <w:rFonts w:ascii="Times New Roman" w:hAnsi="Times New Roman" w:cs="Times New Roman"/>
          <w:b/>
        </w:rPr>
        <w:t xml:space="preserve">   </w:t>
      </w:r>
      <w:r w:rsidR="00E259F4">
        <w:rPr>
          <w:rFonts w:ascii="Times New Roman" w:hAnsi="Times New Roman" w:cs="Times New Roman"/>
          <w:b/>
        </w:rPr>
        <w:t xml:space="preserve">  </w:t>
      </w:r>
      <w:r w:rsidR="00AA720B" w:rsidRPr="00AA720B">
        <w:rPr>
          <w:rFonts w:ascii="Times New Roman" w:hAnsi="Times New Roman" w:cs="Times New Roman"/>
          <w:b/>
        </w:rPr>
        <w:t>The Georgian-Norwegian Rule of Law Association</w:t>
      </w:r>
    </w:p>
    <w:p w:rsidR="00AA720B" w:rsidRDefault="00AA720B" w:rsidP="00E259F4">
      <w:pPr>
        <w:spacing w:after="0"/>
        <w:jc w:val="center"/>
        <w:rPr>
          <w:rFonts w:ascii="Times New Roman" w:hAnsi="Times New Roman" w:cs="Times New Roman"/>
          <w:b/>
        </w:rPr>
      </w:pPr>
      <w:proofErr w:type="gramStart"/>
      <w:r>
        <w:rPr>
          <w:rFonts w:ascii="Times New Roman" w:hAnsi="Times New Roman" w:cs="Times New Roman"/>
          <w:b/>
        </w:rPr>
        <w:t>in</w:t>
      </w:r>
      <w:proofErr w:type="gramEnd"/>
      <w:r>
        <w:rPr>
          <w:rFonts w:ascii="Times New Roman" w:hAnsi="Times New Roman" w:cs="Times New Roman"/>
          <w:b/>
        </w:rPr>
        <w:t xml:space="preserve"> cooperation with Georgian Law Firms Association</w:t>
      </w:r>
      <w:r w:rsidR="00E259F4">
        <w:rPr>
          <w:rFonts w:ascii="Times New Roman" w:hAnsi="Times New Roman" w:cs="Times New Roman"/>
          <w:b/>
        </w:rPr>
        <w:t xml:space="preserve"> and</w:t>
      </w:r>
    </w:p>
    <w:p w:rsidR="00AA720B" w:rsidRDefault="00AA720B" w:rsidP="007456F8">
      <w:pPr>
        <w:spacing w:after="0"/>
        <w:jc w:val="center"/>
        <w:rPr>
          <w:rFonts w:ascii="Times New Roman" w:hAnsi="Times New Roman" w:cs="Times New Roman"/>
          <w:b/>
        </w:rPr>
      </w:pPr>
      <w:proofErr w:type="gramStart"/>
      <w:r w:rsidRPr="00AA720B">
        <w:rPr>
          <w:rFonts w:ascii="Times New Roman" w:hAnsi="Times New Roman" w:cs="Times New Roman"/>
          <w:b/>
        </w:rPr>
        <w:t>proudly</w:t>
      </w:r>
      <w:proofErr w:type="gramEnd"/>
      <w:r w:rsidRPr="00AA720B">
        <w:rPr>
          <w:rFonts w:ascii="Times New Roman" w:hAnsi="Times New Roman" w:cs="Times New Roman"/>
          <w:b/>
        </w:rPr>
        <w:t xml:space="preserve"> presents</w:t>
      </w:r>
      <w:r w:rsidR="00E259F4">
        <w:rPr>
          <w:rFonts w:ascii="Times New Roman" w:hAnsi="Times New Roman" w:cs="Times New Roman"/>
          <w:b/>
        </w:rPr>
        <w:t xml:space="preserve">  </w:t>
      </w:r>
    </w:p>
    <w:p w:rsidR="00E259F4" w:rsidRPr="00AA720B" w:rsidRDefault="00E259F4" w:rsidP="007456F8">
      <w:pPr>
        <w:spacing w:after="0"/>
        <w:jc w:val="center"/>
        <w:rPr>
          <w:rFonts w:ascii="Times New Roman" w:hAnsi="Times New Roman" w:cs="Times New Roman"/>
          <w:b/>
        </w:rPr>
      </w:pPr>
    </w:p>
    <w:p w:rsidR="00AA720B" w:rsidRDefault="00AA720B" w:rsidP="007456F8">
      <w:pPr>
        <w:spacing w:after="0"/>
        <w:jc w:val="center"/>
        <w:rPr>
          <w:rFonts w:ascii="Times New Roman" w:hAnsi="Times New Roman" w:cs="Times New Roman"/>
          <w:b/>
        </w:rPr>
      </w:pPr>
      <w:r w:rsidRPr="00AA720B">
        <w:rPr>
          <w:rFonts w:ascii="Times New Roman" w:hAnsi="Times New Roman" w:cs="Times New Roman"/>
          <w:b/>
        </w:rPr>
        <w:t>The Rule of Law Annual Law Student Writing Competition</w:t>
      </w:r>
    </w:p>
    <w:p w:rsidR="00EF74EB" w:rsidRPr="00AA720B" w:rsidRDefault="00EF74EB" w:rsidP="00EF74EB">
      <w:pPr>
        <w:jc w:val="center"/>
        <w:rPr>
          <w:rFonts w:ascii="Times New Roman" w:hAnsi="Times New Roman" w:cs="Times New Roman"/>
          <w:b/>
        </w:rPr>
      </w:pPr>
    </w:p>
    <w:p w:rsidR="00AA720B" w:rsidRDefault="00AA720B">
      <w:pPr>
        <w:rPr>
          <w:rFonts w:ascii="Times New Roman" w:hAnsi="Times New Roman" w:cs="Times New Roman"/>
        </w:rPr>
      </w:pPr>
      <w:r w:rsidRPr="00AA720B">
        <w:rPr>
          <w:rFonts w:ascii="Times New Roman" w:hAnsi="Times New Roman" w:cs="Times New Roman"/>
          <w:b/>
        </w:rPr>
        <w:t>ELIGIBILITY:</w:t>
      </w:r>
      <w:r w:rsidRPr="00AA720B">
        <w:rPr>
          <w:rFonts w:ascii="Times New Roman" w:hAnsi="Times New Roman" w:cs="Times New Roman"/>
        </w:rPr>
        <w:t xml:space="preserve"> The contest is open to law students who, at the date the entry </w:t>
      </w:r>
      <w:proofErr w:type="gramStart"/>
      <w:r w:rsidRPr="00AA720B">
        <w:rPr>
          <w:rFonts w:ascii="Times New Roman" w:hAnsi="Times New Roman" w:cs="Times New Roman"/>
        </w:rPr>
        <w:t>is submitted</w:t>
      </w:r>
      <w:proofErr w:type="gramEnd"/>
      <w:r w:rsidRPr="00AA720B">
        <w:rPr>
          <w:rFonts w:ascii="Times New Roman" w:hAnsi="Times New Roman" w:cs="Times New Roman"/>
        </w:rPr>
        <w:t xml:space="preserve">, attend an accredited law school within Georgia or Norway. </w:t>
      </w:r>
    </w:p>
    <w:p w:rsidR="00AA720B" w:rsidRDefault="00AA720B">
      <w:pPr>
        <w:rPr>
          <w:rFonts w:ascii="Times New Roman" w:hAnsi="Times New Roman" w:cs="Times New Roman"/>
        </w:rPr>
      </w:pPr>
      <w:r w:rsidRPr="00AA720B">
        <w:rPr>
          <w:rFonts w:ascii="Times New Roman" w:hAnsi="Times New Roman" w:cs="Times New Roman"/>
          <w:b/>
        </w:rPr>
        <w:t>TOPIC:</w:t>
      </w:r>
      <w:r w:rsidRPr="00AA720B">
        <w:rPr>
          <w:rFonts w:ascii="Times New Roman" w:hAnsi="Times New Roman" w:cs="Times New Roman"/>
        </w:rPr>
        <w:t xml:space="preserve"> </w:t>
      </w:r>
      <w:r w:rsidR="00E3555A" w:rsidRPr="00E3555A">
        <w:rPr>
          <w:rFonts w:ascii="Times New Roman" w:hAnsi="Times New Roman" w:cs="Times New Roman"/>
          <w:u w:val="single"/>
        </w:rPr>
        <w:t>Criminological analysis</w:t>
      </w:r>
      <w:r w:rsidR="00AB30F5">
        <w:rPr>
          <w:rFonts w:ascii="Times New Roman" w:hAnsi="Times New Roman" w:cs="Times New Roman"/>
          <w:u w:val="single"/>
        </w:rPr>
        <w:t xml:space="preserve"> of criminal law policy</w:t>
      </w:r>
      <w:r w:rsidR="00E3555A" w:rsidRPr="00E3555A">
        <w:rPr>
          <w:rFonts w:ascii="Times New Roman" w:hAnsi="Times New Roman" w:cs="Times New Roman"/>
          <w:u w:val="single"/>
        </w:rPr>
        <w:t xml:space="preserve"> in Georgia from rose revolution up to date</w:t>
      </w:r>
      <w:r w:rsidR="00B27BC3">
        <w:rPr>
          <w:rFonts w:ascii="Times New Roman" w:hAnsi="Times New Roman" w:cs="Times New Roman"/>
          <w:u w:val="single"/>
        </w:rPr>
        <w:t xml:space="preserve">. </w:t>
      </w:r>
      <w:r w:rsidR="00E3555A">
        <w:rPr>
          <w:rFonts w:ascii="Times New Roman" w:hAnsi="Times New Roman" w:cs="Times New Roman"/>
        </w:rPr>
        <w:t xml:space="preserve"> </w:t>
      </w:r>
    </w:p>
    <w:p w:rsidR="00AA720B" w:rsidRDefault="00AA720B" w:rsidP="00AA720B">
      <w:pPr>
        <w:spacing w:after="0"/>
        <w:rPr>
          <w:rFonts w:ascii="Times New Roman" w:hAnsi="Times New Roman" w:cs="Times New Roman"/>
        </w:rPr>
      </w:pPr>
    </w:p>
    <w:p w:rsidR="00AA720B" w:rsidRDefault="00AA720B">
      <w:pPr>
        <w:rPr>
          <w:rFonts w:ascii="Times New Roman" w:hAnsi="Times New Roman" w:cs="Times New Roman"/>
        </w:rPr>
      </w:pPr>
      <w:proofErr w:type="gramStart"/>
      <w:r w:rsidRPr="00AA720B">
        <w:rPr>
          <w:rFonts w:ascii="Times New Roman" w:hAnsi="Times New Roman" w:cs="Times New Roman"/>
        </w:rPr>
        <w:t>In addition, the entrants are free to choose any topic that falls within the scope of the Association’s objective, namely to establish a meeting point where different professions can discuss practical and legal matters in an open minded fashion to further develop and understand the rule of law in Georgia and Norway, all in the spirit of NORLAG</w:t>
      </w:r>
      <w:r>
        <w:rPr>
          <w:rFonts w:ascii="Times New Roman" w:hAnsi="Times New Roman" w:cs="Times New Roman"/>
        </w:rPr>
        <w:t>’s</w:t>
      </w:r>
      <w:r w:rsidRPr="00AA720B">
        <w:rPr>
          <w:rFonts w:ascii="Times New Roman" w:hAnsi="Times New Roman" w:cs="Times New Roman"/>
        </w:rPr>
        <w:t xml:space="preserve"> (The Norwegian Mission of Rule of Law Advisers to Georgia) work in the period 2004–2013.</w:t>
      </w:r>
      <w:proofErr w:type="gramEnd"/>
      <w:r w:rsidRPr="00AA720B">
        <w:rPr>
          <w:rFonts w:ascii="Times New Roman" w:hAnsi="Times New Roman" w:cs="Times New Roman"/>
        </w:rPr>
        <w:t xml:space="preserve"> </w:t>
      </w:r>
    </w:p>
    <w:p w:rsidR="00AA720B" w:rsidRDefault="00AA720B">
      <w:pPr>
        <w:rPr>
          <w:rFonts w:ascii="Times New Roman" w:hAnsi="Times New Roman" w:cs="Times New Roman"/>
        </w:rPr>
      </w:pPr>
      <w:r w:rsidRPr="00AA720B">
        <w:rPr>
          <w:rFonts w:ascii="Times New Roman" w:hAnsi="Times New Roman" w:cs="Times New Roman"/>
          <w:b/>
        </w:rPr>
        <w:t>JUDGING:</w:t>
      </w:r>
      <w:r w:rsidRPr="00AA720B">
        <w:rPr>
          <w:rFonts w:ascii="Times New Roman" w:hAnsi="Times New Roman" w:cs="Times New Roman"/>
        </w:rPr>
        <w:t xml:space="preserve"> A winning entry will contain an original discussion of the selected topic, will be substantively accurate and supported by citations, concise, well-reasoned, and clearly written. The Association reserves the right not to award a prize if, in the judgment of the judging panel, no entry meets these conditions. The decision of the judging panel is final. </w:t>
      </w:r>
    </w:p>
    <w:p w:rsidR="00AA720B" w:rsidRDefault="00AA720B">
      <w:pPr>
        <w:rPr>
          <w:rFonts w:ascii="Times New Roman" w:hAnsi="Times New Roman" w:cs="Times New Roman"/>
        </w:rPr>
      </w:pPr>
      <w:r w:rsidRPr="00AA720B">
        <w:rPr>
          <w:rFonts w:ascii="Times New Roman" w:hAnsi="Times New Roman" w:cs="Times New Roman"/>
          <w:b/>
        </w:rPr>
        <w:t>PRIZE:</w:t>
      </w:r>
      <w:r w:rsidR="00E3555A">
        <w:rPr>
          <w:rFonts w:ascii="Times New Roman" w:hAnsi="Times New Roman" w:cs="Times New Roman"/>
        </w:rPr>
        <w:t xml:space="preserve"> The winner</w:t>
      </w:r>
      <w:r w:rsidRPr="00AA720B">
        <w:rPr>
          <w:rFonts w:ascii="Times New Roman" w:hAnsi="Times New Roman" w:cs="Times New Roman"/>
        </w:rPr>
        <w:t xml:space="preserve"> will receive a $ 500 cash prize that will be presented at the Associations conference in Tbilisi </w:t>
      </w:r>
      <w:r w:rsidR="00C62764">
        <w:rPr>
          <w:rFonts w:ascii="Times New Roman" w:hAnsi="Times New Roman" w:cs="Times New Roman"/>
        </w:rPr>
        <w:t xml:space="preserve">16 </w:t>
      </w:r>
      <w:proofErr w:type="gramStart"/>
      <w:r w:rsidR="00C62764">
        <w:rPr>
          <w:rFonts w:ascii="Times New Roman" w:hAnsi="Times New Roman" w:cs="Times New Roman"/>
        </w:rPr>
        <w:t>June,</w:t>
      </w:r>
      <w:proofErr w:type="gramEnd"/>
      <w:r w:rsidR="00C62764">
        <w:rPr>
          <w:rFonts w:ascii="Times New Roman" w:hAnsi="Times New Roman" w:cs="Times New Roman"/>
        </w:rPr>
        <w:t xml:space="preserve"> 2017 </w:t>
      </w:r>
      <w:r w:rsidRPr="00AA720B">
        <w:rPr>
          <w:rFonts w:ascii="Times New Roman" w:hAnsi="Times New Roman" w:cs="Times New Roman"/>
        </w:rPr>
        <w:t xml:space="preserve">with approved transportation and lodging costs to be covered by the Association. (Winners are responsible for any applicable taxes on both the cash prize and reimbursed travel.) </w:t>
      </w:r>
    </w:p>
    <w:p w:rsidR="00C62764" w:rsidRDefault="00E3555A">
      <w:pPr>
        <w:rPr>
          <w:rFonts w:ascii="Times New Roman" w:hAnsi="Times New Roman" w:cs="Times New Roman"/>
        </w:rPr>
      </w:pPr>
      <w:r>
        <w:rPr>
          <w:rFonts w:ascii="Times New Roman" w:hAnsi="Times New Roman" w:cs="Times New Roman"/>
        </w:rPr>
        <w:t>In addition, the winner</w:t>
      </w:r>
      <w:r w:rsidR="00AA720B" w:rsidRPr="00AA720B">
        <w:rPr>
          <w:rFonts w:ascii="Times New Roman" w:hAnsi="Times New Roman" w:cs="Times New Roman"/>
        </w:rPr>
        <w:t xml:space="preserve"> will take part in </w:t>
      </w:r>
      <w:r>
        <w:rPr>
          <w:rFonts w:ascii="Times New Roman" w:hAnsi="Times New Roman" w:cs="Times New Roman"/>
        </w:rPr>
        <w:t xml:space="preserve">a seminar </w:t>
      </w:r>
      <w:r w:rsidR="004D31F4">
        <w:rPr>
          <w:rFonts w:ascii="Times New Roman" w:hAnsi="Times New Roman" w:cs="Times New Roman"/>
        </w:rPr>
        <w:t xml:space="preserve">that </w:t>
      </w:r>
      <w:proofErr w:type="gramStart"/>
      <w:r w:rsidR="004D31F4">
        <w:rPr>
          <w:rFonts w:ascii="Times New Roman" w:hAnsi="Times New Roman" w:cs="Times New Roman"/>
        </w:rPr>
        <w:t>will be held</w:t>
      </w:r>
      <w:proofErr w:type="gramEnd"/>
      <w:r w:rsidR="004D31F4">
        <w:rPr>
          <w:rFonts w:ascii="Times New Roman" w:hAnsi="Times New Roman" w:cs="Times New Roman"/>
        </w:rPr>
        <w:t xml:space="preserve"> on 31 March 2017 </w:t>
      </w:r>
      <w:r>
        <w:rPr>
          <w:rFonts w:ascii="Times New Roman" w:hAnsi="Times New Roman" w:cs="Times New Roman"/>
        </w:rPr>
        <w:t>in Oslo (Norway). The winner will be obliged to present his/her thesis before the</w:t>
      </w:r>
      <w:r w:rsidR="00C62764">
        <w:rPr>
          <w:rFonts w:ascii="Times New Roman" w:hAnsi="Times New Roman" w:cs="Times New Roman"/>
        </w:rPr>
        <w:t xml:space="preserve"> respectful audience. </w:t>
      </w:r>
      <w:r>
        <w:rPr>
          <w:rFonts w:ascii="Times New Roman" w:hAnsi="Times New Roman" w:cs="Times New Roman"/>
        </w:rPr>
        <w:t xml:space="preserve"> </w:t>
      </w:r>
    </w:p>
    <w:p w:rsidR="00AA720B" w:rsidRDefault="00AA720B">
      <w:pPr>
        <w:rPr>
          <w:rFonts w:ascii="Times New Roman" w:hAnsi="Times New Roman" w:cs="Times New Roman"/>
        </w:rPr>
      </w:pPr>
      <w:r w:rsidRPr="00AA720B">
        <w:rPr>
          <w:rFonts w:ascii="Times New Roman" w:hAnsi="Times New Roman" w:cs="Times New Roman"/>
        </w:rPr>
        <w:t xml:space="preserve"> </w:t>
      </w:r>
      <w:proofErr w:type="gramStart"/>
      <w:r w:rsidRPr="00AA720B">
        <w:rPr>
          <w:rFonts w:ascii="Times New Roman" w:hAnsi="Times New Roman" w:cs="Times New Roman"/>
        </w:rPr>
        <w:t>All approved expenses will be covered by the Association</w:t>
      </w:r>
      <w:proofErr w:type="gramEnd"/>
      <w:r w:rsidRPr="00AA720B">
        <w:rPr>
          <w:rFonts w:ascii="Times New Roman" w:hAnsi="Times New Roman" w:cs="Times New Roman"/>
        </w:rPr>
        <w:t xml:space="preserve">. </w:t>
      </w:r>
      <w:r w:rsidR="00C62764">
        <w:rPr>
          <w:rFonts w:ascii="Times New Roman" w:hAnsi="Times New Roman" w:cs="Times New Roman"/>
        </w:rPr>
        <w:t>The Association takes no responsibility for visa application process</w:t>
      </w:r>
      <w:r w:rsidR="004D31F4">
        <w:rPr>
          <w:rFonts w:ascii="Times New Roman" w:hAnsi="Times New Roman" w:cs="Times New Roman"/>
        </w:rPr>
        <w:t>.</w:t>
      </w:r>
      <w:r w:rsidR="00C62764">
        <w:rPr>
          <w:rFonts w:ascii="Times New Roman" w:hAnsi="Times New Roman" w:cs="Times New Roman"/>
        </w:rPr>
        <w:t xml:space="preserve"> </w:t>
      </w:r>
    </w:p>
    <w:p w:rsidR="00275D5C" w:rsidRDefault="00AA720B">
      <w:pPr>
        <w:rPr>
          <w:rFonts w:ascii="Times New Roman" w:hAnsi="Times New Roman" w:cs="Times New Roman"/>
        </w:rPr>
      </w:pPr>
      <w:r w:rsidRPr="00AA720B">
        <w:rPr>
          <w:rFonts w:ascii="Times New Roman" w:hAnsi="Times New Roman" w:cs="Times New Roman"/>
        </w:rPr>
        <w:t xml:space="preserve">The </w:t>
      </w:r>
      <w:r w:rsidR="00275D5C">
        <w:rPr>
          <w:rFonts w:ascii="Times New Roman" w:hAnsi="Times New Roman" w:cs="Times New Roman"/>
        </w:rPr>
        <w:t xml:space="preserve">winner will be offered a three month </w:t>
      </w:r>
      <w:proofErr w:type="gramStart"/>
      <w:r w:rsidR="00275D5C">
        <w:rPr>
          <w:rFonts w:ascii="Times New Roman" w:hAnsi="Times New Roman" w:cs="Times New Roman"/>
        </w:rPr>
        <w:t xml:space="preserve">internship </w:t>
      </w:r>
      <w:r w:rsidRPr="00AA720B">
        <w:rPr>
          <w:rFonts w:ascii="Times New Roman" w:hAnsi="Times New Roman" w:cs="Times New Roman"/>
        </w:rPr>
        <w:t xml:space="preserve"> in</w:t>
      </w:r>
      <w:proofErr w:type="gramEnd"/>
      <w:r w:rsidRPr="00AA720B">
        <w:rPr>
          <w:rFonts w:ascii="Times New Roman" w:hAnsi="Times New Roman" w:cs="Times New Roman"/>
        </w:rPr>
        <w:t xml:space="preserve"> </w:t>
      </w:r>
      <w:r w:rsidR="00275D5C" w:rsidRPr="00AA720B">
        <w:rPr>
          <w:rFonts w:ascii="Times New Roman" w:hAnsi="Times New Roman" w:cs="Times New Roman"/>
        </w:rPr>
        <w:t xml:space="preserve">a law firm </w:t>
      </w:r>
      <w:r w:rsidR="00275D5C">
        <w:rPr>
          <w:rFonts w:ascii="Times New Roman" w:hAnsi="Times New Roman" w:cs="Times New Roman"/>
        </w:rPr>
        <w:t>- “</w:t>
      </w:r>
      <w:r w:rsidR="004D31F4">
        <w:rPr>
          <w:rFonts w:ascii="Times New Roman" w:hAnsi="Times New Roman" w:cs="Times New Roman"/>
        </w:rPr>
        <w:t>VBAT</w:t>
      </w:r>
      <w:r w:rsidR="00275D5C">
        <w:rPr>
          <w:rFonts w:ascii="Times New Roman" w:hAnsi="Times New Roman" w:cs="Times New Roman"/>
        </w:rPr>
        <w:t>”</w:t>
      </w:r>
    </w:p>
    <w:p w:rsidR="00275D5C" w:rsidRDefault="00AA720B">
      <w:pPr>
        <w:rPr>
          <w:rFonts w:ascii="Times New Roman" w:hAnsi="Times New Roman" w:cs="Times New Roman"/>
        </w:rPr>
      </w:pPr>
      <w:r w:rsidRPr="00AA720B">
        <w:rPr>
          <w:rFonts w:ascii="Times New Roman" w:hAnsi="Times New Roman" w:cs="Times New Roman"/>
        </w:rPr>
        <w:t xml:space="preserve">At the discretion of the Association, the winning entries as well as other entries </w:t>
      </w:r>
      <w:proofErr w:type="gramStart"/>
      <w:r w:rsidRPr="00AA720B">
        <w:rPr>
          <w:rFonts w:ascii="Times New Roman" w:hAnsi="Times New Roman" w:cs="Times New Roman"/>
        </w:rPr>
        <w:t>may be selected</w:t>
      </w:r>
      <w:proofErr w:type="gramEnd"/>
      <w:r w:rsidRPr="00AA720B">
        <w:rPr>
          <w:rFonts w:ascii="Times New Roman" w:hAnsi="Times New Roman" w:cs="Times New Roman"/>
        </w:rPr>
        <w:t xml:space="preserve"> for publication in </w:t>
      </w:r>
      <w:r w:rsidR="004D31F4">
        <w:rPr>
          <w:rFonts w:ascii="Times New Roman" w:hAnsi="Times New Roman" w:cs="Times New Roman"/>
        </w:rPr>
        <w:t>association’s periodic review “</w:t>
      </w:r>
      <w:r w:rsidRPr="00AA720B">
        <w:rPr>
          <w:rFonts w:ascii="Times New Roman" w:hAnsi="Times New Roman" w:cs="Times New Roman"/>
        </w:rPr>
        <w:t>Georgian</w:t>
      </w:r>
      <w:r w:rsidR="004D31F4">
        <w:rPr>
          <w:rFonts w:ascii="Times New Roman" w:hAnsi="Times New Roman" w:cs="Times New Roman"/>
        </w:rPr>
        <w:t xml:space="preserve"> Law Journal”</w:t>
      </w:r>
      <w:r w:rsidRPr="00AA720B">
        <w:rPr>
          <w:rFonts w:ascii="Times New Roman" w:hAnsi="Times New Roman" w:cs="Times New Roman"/>
        </w:rPr>
        <w:t>, subject to editing. Should the Section be unable to locate the winner within 30 days of the award decision, the prize is forfeited and an alternative winner may be selected.</w:t>
      </w:r>
    </w:p>
    <w:p w:rsidR="00275D5C" w:rsidRDefault="00AA720B">
      <w:pPr>
        <w:rPr>
          <w:rFonts w:ascii="Times New Roman" w:hAnsi="Times New Roman" w:cs="Times New Roman"/>
        </w:rPr>
      </w:pPr>
      <w:r w:rsidRPr="00275D5C">
        <w:rPr>
          <w:rFonts w:ascii="Times New Roman" w:hAnsi="Times New Roman" w:cs="Times New Roman"/>
          <w:b/>
        </w:rPr>
        <w:t>CONDITIONS OF PARTICIPATION:</w:t>
      </w:r>
      <w:r w:rsidRPr="00AA720B">
        <w:rPr>
          <w:rFonts w:ascii="Times New Roman" w:hAnsi="Times New Roman" w:cs="Times New Roman"/>
        </w:rPr>
        <w:t xml:space="preserve"> Only original and unpublished papers are eligible. Papers prepared for law school credit are eligible provided they are the entrant’s original work. Jointly authored papers are not eligible. Participants are encouraged, but not required, to have their work reviewed and critiqued by a faculty </w:t>
      </w:r>
      <w:r w:rsidRPr="00AA720B">
        <w:rPr>
          <w:rFonts w:ascii="Times New Roman" w:hAnsi="Times New Roman" w:cs="Times New Roman"/>
        </w:rPr>
        <w:lastRenderedPageBreak/>
        <w:t xml:space="preserve">member or practicing lawyer, although the submission must be the student’s own work product. A student may submit only one entry per contest year. </w:t>
      </w:r>
    </w:p>
    <w:p w:rsidR="00275D5C" w:rsidRDefault="00AA720B">
      <w:pPr>
        <w:rPr>
          <w:rFonts w:ascii="Times New Roman" w:hAnsi="Times New Roman" w:cs="Times New Roman"/>
        </w:rPr>
      </w:pPr>
      <w:r w:rsidRPr="00275D5C">
        <w:rPr>
          <w:rFonts w:ascii="Times New Roman" w:hAnsi="Times New Roman" w:cs="Times New Roman"/>
          <w:b/>
        </w:rPr>
        <w:t>FORMAT:</w:t>
      </w:r>
      <w:r w:rsidRPr="00AA720B">
        <w:rPr>
          <w:rFonts w:ascii="Times New Roman" w:hAnsi="Times New Roman" w:cs="Times New Roman"/>
        </w:rPr>
        <w:t xml:space="preserve"> Entries must be written in English and cannot exceed 4000 words, including titles, text, and citations. The text should be submitted in Word as an e-mail attachment. No strict citation standard applies. </w:t>
      </w:r>
    </w:p>
    <w:p w:rsidR="00275D5C" w:rsidRDefault="00AA720B">
      <w:pPr>
        <w:rPr>
          <w:rFonts w:ascii="Times New Roman" w:hAnsi="Times New Roman" w:cs="Times New Roman"/>
        </w:rPr>
      </w:pPr>
      <w:r w:rsidRPr="00275D5C">
        <w:rPr>
          <w:rFonts w:ascii="Times New Roman" w:hAnsi="Times New Roman" w:cs="Times New Roman"/>
          <w:b/>
        </w:rPr>
        <w:t>SUBMISSION:</w:t>
      </w:r>
      <w:r w:rsidRPr="00AA720B">
        <w:rPr>
          <w:rFonts w:ascii="Times New Roman" w:hAnsi="Times New Roman" w:cs="Times New Roman"/>
        </w:rPr>
        <w:t xml:space="preserve"> Two title pages are required. </w:t>
      </w:r>
    </w:p>
    <w:p w:rsidR="00275D5C" w:rsidRDefault="00AA720B">
      <w:pPr>
        <w:rPr>
          <w:rFonts w:ascii="Times New Roman" w:hAnsi="Times New Roman" w:cs="Times New Roman"/>
        </w:rPr>
      </w:pPr>
      <w:r w:rsidRPr="00AA720B">
        <w:rPr>
          <w:rFonts w:ascii="Times New Roman" w:hAnsi="Times New Roman" w:cs="Times New Roman"/>
        </w:rPr>
        <w:t xml:space="preserve">The </w:t>
      </w:r>
      <w:r w:rsidRPr="00275D5C">
        <w:rPr>
          <w:rFonts w:ascii="Times New Roman" w:hAnsi="Times New Roman" w:cs="Times New Roman"/>
          <w:b/>
        </w:rPr>
        <w:t>first title page</w:t>
      </w:r>
      <w:r w:rsidRPr="00AA720B">
        <w:rPr>
          <w:rFonts w:ascii="Times New Roman" w:hAnsi="Times New Roman" w:cs="Times New Roman"/>
        </w:rPr>
        <w:t xml:space="preserve"> must include: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(1) </w:t>
      </w:r>
      <w:proofErr w:type="gramStart"/>
      <w:r w:rsidRPr="00AA720B">
        <w:rPr>
          <w:rFonts w:ascii="Times New Roman" w:hAnsi="Times New Roman" w:cs="Times New Roman"/>
        </w:rPr>
        <w:t>title</w:t>
      </w:r>
      <w:proofErr w:type="gramEnd"/>
      <w:r w:rsidRPr="00AA720B">
        <w:rPr>
          <w:rFonts w:ascii="Times New Roman" w:hAnsi="Times New Roman" w:cs="Times New Roman"/>
        </w:rPr>
        <w:t xml:space="preserve"> of paper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(2) </w:t>
      </w:r>
      <w:proofErr w:type="gramStart"/>
      <w:r w:rsidRPr="00AA720B">
        <w:rPr>
          <w:rFonts w:ascii="Times New Roman" w:hAnsi="Times New Roman" w:cs="Times New Roman"/>
        </w:rPr>
        <w:t>last</w:t>
      </w:r>
      <w:proofErr w:type="gramEnd"/>
      <w:r w:rsidRPr="00AA720B">
        <w:rPr>
          <w:rFonts w:ascii="Times New Roman" w:hAnsi="Times New Roman" w:cs="Times New Roman"/>
        </w:rPr>
        <w:t xml:space="preserve"> four (4) digits of author’s ID number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(3) </w:t>
      </w:r>
      <w:proofErr w:type="gramStart"/>
      <w:r w:rsidRPr="00AA720B">
        <w:rPr>
          <w:rFonts w:ascii="Times New Roman" w:hAnsi="Times New Roman" w:cs="Times New Roman"/>
        </w:rPr>
        <w:t>author’s</w:t>
      </w:r>
      <w:proofErr w:type="gramEnd"/>
      <w:r w:rsidRPr="00AA720B">
        <w:rPr>
          <w:rFonts w:ascii="Times New Roman" w:hAnsi="Times New Roman" w:cs="Times New Roman"/>
        </w:rPr>
        <w:t xml:space="preserve"> name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(4) </w:t>
      </w:r>
      <w:proofErr w:type="gramStart"/>
      <w:r w:rsidRPr="00AA720B">
        <w:rPr>
          <w:rFonts w:ascii="Times New Roman" w:hAnsi="Times New Roman" w:cs="Times New Roman"/>
        </w:rPr>
        <w:t>telephone</w:t>
      </w:r>
      <w:proofErr w:type="gramEnd"/>
      <w:r w:rsidRPr="00AA720B">
        <w:rPr>
          <w:rFonts w:ascii="Times New Roman" w:hAnsi="Times New Roman" w:cs="Times New Roman"/>
        </w:rPr>
        <w:t xml:space="preserve"> number, mailing address, and e-mail address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(5) </w:t>
      </w:r>
      <w:proofErr w:type="gramStart"/>
      <w:r w:rsidRPr="00AA720B">
        <w:rPr>
          <w:rFonts w:ascii="Times New Roman" w:hAnsi="Times New Roman" w:cs="Times New Roman"/>
        </w:rPr>
        <w:t>name</w:t>
      </w:r>
      <w:proofErr w:type="gramEnd"/>
      <w:r w:rsidRPr="00AA720B">
        <w:rPr>
          <w:rFonts w:ascii="Times New Roman" w:hAnsi="Times New Roman" w:cs="Times New Roman"/>
        </w:rPr>
        <w:t xml:space="preserve"> of law school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(6) </w:t>
      </w:r>
      <w:proofErr w:type="gramStart"/>
      <w:r w:rsidRPr="00AA720B">
        <w:rPr>
          <w:rFonts w:ascii="Times New Roman" w:hAnsi="Times New Roman" w:cs="Times New Roman"/>
        </w:rPr>
        <w:t>year</w:t>
      </w:r>
      <w:proofErr w:type="gramEnd"/>
      <w:r w:rsidRPr="00AA720B">
        <w:rPr>
          <w:rFonts w:ascii="Times New Roman" w:hAnsi="Times New Roman" w:cs="Times New Roman"/>
        </w:rPr>
        <w:t xml:space="preserve"> of expected graduation </w:t>
      </w:r>
    </w:p>
    <w:p w:rsidR="00275D5C" w:rsidRDefault="00275D5C" w:rsidP="00275D5C">
      <w:pPr>
        <w:spacing w:after="0"/>
        <w:rPr>
          <w:rFonts w:ascii="Times New Roman" w:hAnsi="Times New Roman" w:cs="Times New Roman"/>
        </w:rPr>
      </w:pPr>
    </w:p>
    <w:p w:rsidR="00275D5C" w:rsidRDefault="00AA720B">
      <w:pPr>
        <w:rPr>
          <w:rFonts w:ascii="Times New Roman" w:hAnsi="Times New Roman" w:cs="Times New Roman"/>
        </w:rPr>
      </w:pPr>
      <w:r w:rsidRPr="00275D5C">
        <w:rPr>
          <w:rFonts w:ascii="Times New Roman" w:hAnsi="Times New Roman" w:cs="Times New Roman"/>
          <w:b/>
        </w:rPr>
        <w:t>The second title page should include only:</w:t>
      </w:r>
      <w:r w:rsidRPr="00AA720B">
        <w:rPr>
          <w:rFonts w:ascii="Times New Roman" w:hAnsi="Times New Roman" w:cs="Times New Roman"/>
        </w:rPr>
        <w:t xml:space="preserv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(1) </w:t>
      </w:r>
      <w:proofErr w:type="gramStart"/>
      <w:r w:rsidRPr="00AA720B">
        <w:rPr>
          <w:rFonts w:ascii="Times New Roman" w:hAnsi="Times New Roman" w:cs="Times New Roman"/>
        </w:rPr>
        <w:t>title</w:t>
      </w:r>
      <w:proofErr w:type="gramEnd"/>
      <w:r w:rsidRPr="00AA720B">
        <w:rPr>
          <w:rFonts w:ascii="Times New Roman" w:hAnsi="Times New Roman" w:cs="Times New Roman"/>
        </w:rPr>
        <w:t xml:space="preserv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(2) </w:t>
      </w:r>
      <w:proofErr w:type="gramStart"/>
      <w:r w:rsidRPr="00AA720B">
        <w:rPr>
          <w:rFonts w:ascii="Times New Roman" w:hAnsi="Times New Roman" w:cs="Times New Roman"/>
        </w:rPr>
        <w:t>last</w:t>
      </w:r>
      <w:proofErr w:type="gramEnd"/>
      <w:r w:rsidRPr="00AA720B">
        <w:rPr>
          <w:rFonts w:ascii="Times New Roman" w:hAnsi="Times New Roman" w:cs="Times New Roman"/>
        </w:rPr>
        <w:t xml:space="preserve"> four (4) digits of the author’s Social Security </w:t>
      </w:r>
      <w:r w:rsidR="00275D5C">
        <w:rPr>
          <w:rFonts w:ascii="Times New Roman" w:hAnsi="Times New Roman" w:cs="Times New Roman"/>
        </w:rPr>
        <w:t>(ID)</w:t>
      </w:r>
      <w:r w:rsidRPr="00AA720B">
        <w:rPr>
          <w:rFonts w:ascii="Times New Roman" w:hAnsi="Times New Roman" w:cs="Times New Roman"/>
        </w:rPr>
        <w:t xml:space="preserve">number. </w:t>
      </w:r>
    </w:p>
    <w:p w:rsidR="00275D5C" w:rsidRDefault="00275D5C" w:rsidP="00275D5C">
      <w:pPr>
        <w:spacing w:after="0"/>
        <w:rPr>
          <w:rFonts w:ascii="Times New Roman" w:hAnsi="Times New Roman" w:cs="Times New Roman"/>
        </w:rPr>
      </w:pPr>
    </w:p>
    <w:p w:rsidR="00275D5C" w:rsidRDefault="00AA720B">
      <w:pPr>
        <w:rPr>
          <w:rFonts w:ascii="Times New Roman" w:hAnsi="Times New Roman" w:cs="Times New Roman"/>
        </w:rPr>
      </w:pPr>
      <w:r w:rsidRPr="00275D5C">
        <w:rPr>
          <w:rFonts w:ascii="Times New Roman" w:hAnsi="Times New Roman" w:cs="Times New Roman"/>
          <w:b/>
        </w:rPr>
        <w:t>DEADLINE:</w:t>
      </w:r>
      <w:r w:rsidRPr="00AA720B">
        <w:rPr>
          <w:rFonts w:ascii="Times New Roman" w:hAnsi="Times New Roman" w:cs="Times New Roman"/>
        </w:rPr>
        <w:t xml:space="preserve"> All entries must be received by the As</w:t>
      </w:r>
      <w:r w:rsidR="00275D5C">
        <w:rPr>
          <w:rFonts w:ascii="Times New Roman" w:hAnsi="Times New Roman" w:cs="Times New Roman"/>
        </w:rPr>
        <w:t xml:space="preserve">sociation no later than </w:t>
      </w:r>
      <w:r w:rsidR="00BD6234">
        <w:rPr>
          <w:rFonts w:ascii="Times New Roman" w:hAnsi="Times New Roman" w:cs="Times New Roman"/>
        </w:rPr>
        <w:t>6</w:t>
      </w:r>
      <w:bookmarkStart w:id="0" w:name="_GoBack"/>
      <w:bookmarkEnd w:id="0"/>
      <w:r w:rsidR="004D31F4">
        <w:rPr>
          <w:rFonts w:ascii="Times New Roman" w:hAnsi="Times New Roman" w:cs="Times New Roman"/>
        </w:rPr>
        <w:t xml:space="preserve"> March, 2017</w:t>
      </w:r>
      <w:r w:rsidRPr="00AA720B">
        <w:rPr>
          <w:rFonts w:ascii="Times New Roman" w:hAnsi="Times New Roman" w:cs="Times New Roman"/>
        </w:rPr>
        <w:t xml:space="preserve">. The winners will be notified by </w:t>
      </w:r>
      <w:r w:rsidR="004D31F4">
        <w:rPr>
          <w:rFonts w:ascii="Times New Roman" w:hAnsi="Times New Roman" w:cs="Times New Roman"/>
        </w:rPr>
        <w:t xml:space="preserve">9 </w:t>
      </w:r>
      <w:proofErr w:type="gramStart"/>
      <w:r w:rsidR="004D31F4">
        <w:rPr>
          <w:rFonts w:ascii="Times New Roman" w:hAnsi="Times New Roman" w:cs="Times New Roman"/>
        </w:rPr>
        <w:t>March,</w:t>
      </w:r>
      <w:proofErr w:type="gramEnd"/>
      <w:r w:rsidR="004D31F4">
        <w:rPr>
          <w:rFonts w:ascii="Times New Roman" w:hAnsi="Times New Roman" w:cs="Times New Roman"/>
        </w:rPr>
        <w:t xml:space="preserve"> 2017</w:t>
      </w:r>
      <w:r w:rsidRPr="00AA720B">
        <w:rPr>
          <w:rFonts w:ascii="Times New Roman" w:hAnsi="Times New Roman" w:cs="Times New Roman"/>
        </w:rPr>
        <w:t>. The sponsors are not responsible for late, lost, or misdirected entries, or for computer errors or technical failures.</w:t>
      </w:r>
    </w:p>
    <w:p w:rsidR="00275D5C" w:rsidRDefault="00AA720B">
      <w:pPr>
        <w:rPr>
          <w:rFonts w:ascii="Times New Roman" w:hAnsi="Times New Roman" w:cs="Times New Roman"/>
        </w:rPr>
      </w:pPr>
      <w:r w:rsidRPr="00275D5C">
        <w:rPr>
          <w:rFonts w:ascii="Times New Roman" w:hAnsi="Times New Roman" w:cs="Times New Roman"/>
          <w:b/>
        </w:rPr>
        <w:t>SEND ENTRIES</w:t>
      </w:r>
      <w:r w:rsidRPr="00AA720B">
        <w:rPr>
          <w:rFonts w:ascii="Times New Roman" w:hAnsi="Times New Roman" w:cs="Times New Roman"/>
        </w:rPr>
        <w:t xml:space="preserve"> to Mr. Giorgi Giorgadze, president of the Association, e-mail </w:t>
      </w:r>
      <w:hyperlink r:id="rId10" w:history="1">
        <w:r w:rsidR="00275D5C" w:rsidRPr="00BF3331">
          <w:rPr>
            <w:rStyle w:val="Hyperlink"/>
            <w:rFonts w:ascii="Times New Roman" w:hAnsi="Times New Roman" w:cs="Times New Roman"/>
          </w:rPr>
          <w:t>contact@genolaw.org</w:t>
        </w:r>
      </w:hyperlink>
      <w:r w:rsidR="00275D5C">
        <w:rPr>
          <w:rFonts w:ascii="Times New Roman" w:hAnsi="Times New Roman" w:cs="Times New Roman"/>
        </w:rPr>
        <w:t xml:space="preserve">; </w:t>
      </w:r>
      <w:hyperlink r:id="rId11" w:history="1">
        <w:r w:rsidR="00275D5C" w:rsidRPr="00BF3331">
          <w:rPr>
            <w:rStyle w:val="Hyperlink"/>
            <w:rFonts w:ascii="Times New Roman" w:hAnsi="Times New Roman" w:cs="Times New Roman"/>
          </w:rPr>
          <w:t>giorgigiorgadze81@yahoo.com</w:t>
        </w:r>
      </w:hyperlink>
      <w:r w:rsidR="00275D5C">
        <w:rPr>
          <w:rFonts w:ascii="Times New Roman" w:hAnsi="Times New Roman" w:cs="Times New Roman"/>
        </w:rPr>
        <w:t xml:space="preserve"> </w:t>
      </w:r>
      <w:r w:rsidRPr="00AA720B">
        <w:rPr>
          <w:rFonts w:ascii="Times New Roman" w:hAnsi="Times New Roman" w:cs="Times New Roman"/>
        </w:rPr>
        <w:t xml:space="preserve"> or Mr. </w:t>
      </w:r>
      <w:proofErr w:type="spellStart"/>
      <w:r w:rsidRPr="00AA720B">
        <w:rPr>
          <w:rFonts w:ascii="Times New Roman" w:hAnsi="Times New Roman" w:cs="Times New Roman"/>
        </w:rPr>
        <w:t>Runar</w:t>
      </w:r>
      <w:proofErr w:type="spellEnd"/>
      <w:r w:rsidRPr="00AA720B">
        <w:rPr>
          <w:rFonts w:ascii="Times New Roman" w:hAnsi="Times New Roman" w:cs="Times New Roman"/>
        </w:rPr>
        <w:t xml:space="preserve"> </w:t>
      </w:r>
      <w:proofErr w:type="spellStart"/>
      <w:r w:rsidRPr="00AA720B">
        <w:rPr>
          <w:rFonts w:ascii="Times New Roman" w:hAnsi="Times New Roman" w:cs="Times New Roman"/>
        </w:rPr>
        <w:t>Torgersen</w:t>
      </w:r>
      <w:proofErr w:type="spellEnd"/>
      <w:r w:rsidRPr="00AA720B">
        <w:rPr>
          <w:rFonts w:ascii="Times New Roman" w:hAnsi="Times New Roman" w:cs="Times New Roman"/>
        </w:rPr>
        <w:t xml:space="preserve">, Norwegian board member of the Association, e-mail runar.torgersen@gmail.com. </w:t>
      </w:r>
    </w:p>
    <w:p w:rsidR="00573316" w:rsidRDefault="00AA720B">
      <w:pPr>
        <w:rPr>
          <w:rFonts w:ascii="Times New Roman" w:hAnsi="Times New Roman" w:cs="Times New Roman"/>
        </w:rPr>
      </w:pPr>
      <w:r w:rsidRPr="00AA720B">
        <w:rPr>
          <w:rFonts w:ascii="Times New Roman" w:hAnsi="Times New Roman" w:cs="Times New Roman"/>
        </w:rPr>
        <w:t xml:space="preserve">Any questions can be directed to Mr. Giorgadze or Mr. </w:t>
      </w:r>
      <w:proofErr w:type="spellStart"/>
      <w:r w:rsidRPr="00AA720B">
        <w:rPr>
          <w:rFonts w:ascii="Times New Roman" w:hAnsi="Times New Roman" w:cs="Times New Roman"/>
        </w:rPr>
        <w:t>Torgersen</w:t>
      </w:r>
      <w:proofErr w:type="spellEnd"/>
      <w:r w:rsidRPr="00AA720B">
        <w:rPr>
          <w:rFonts w:ascii="Times New Roman" w:hAnsi="Times New Roman" w:cs="Times New Roman"/>
        </w:rPr>
        <w:t>. For more information about the Association, visit www.genolaw.org (coming soon). Authors retain their rights to their work.</w:t>
      </w:r>
    </w:p>
    <w:p w:rsidR="00F63DDE" w:rsidRDefault="00F63DDE">
      <w:pPr>
        <w:rPr>
          <w:rFonts w:ascii="Times New Roman" w:hAnsi="Times New Roman" w:cs="Times New Roman"/>
        </w:rPr>
      </w:pPr>
    </w:p>
    <w:p w:rsidR="0077446D" w:rsidRPr="0077446D" w:rsidRDefault="0077446D" w:rsidP="0077446D">
      <w:pPr>
        <w:spacing w:after="0" w:line="240" w:lineRule="auto"/>
        <w:rPr>
          <w:rFonts w:ascii="Times New Roman" w:eastAsia="Times New Roman" w:hAnsi="Times New Roman" w:cs="Times New Roman"/>
          <w:sz w:val="24"/>
          <w:szCs w:val="24"/>
        </w:rPr>
      </w:pPr>
    </w:p>
    <w:p w:rsidR="001B56FE" w:rsidRPr="001B56FE" w:rsidRDefault="001B56FE" w:rsidP="001B56FE">
      <w:pPr>
        <w:spacing w:after="0" w:line="240" w:lineRule="auto"/>
        <w:rPr>
          <w:rFonts w:ascii="Sylfaen" w:eastAsia="Times New Roman" w:hAnsi="Sylfaen" w:cs="Times New Roman"/>
          <w:color w:val="000000"/>
          <w:sz w:val="20"/>
          <w:szCs w:val="20"/>
          <w:lang w:val="ka-GE"/>
        </w:rPr>
      </w:pPr>
      <w:r w:rsidRPr="00B23C95">
        <w:rPr>
          <w:rFonts w:ascii="Verdana" w:eastAsia="Times New Roman" w:hAnsi="Verdana" w:cs="Verdana"/>
          <w:color w:val="000000"/>
          <w:sz w:val="20"/>
          <w:szCs w:val="20"/>
        </w:rPr>
        <w:t xml:space="preserve"> </w:t>
      </w:r>
    </w:p>
    <w:p w:rsidR="00F63DDE" w:rsidRPr="00AA720B" w:rsidRDefault="00F63DDE">
      <w:pPr>
        <w:rPr>
          <w:rFonts w:ascii="Times New Roman" w:hAnsi="Times New Roman" w:cs="Times New Roman"/>
        </w:rPr>
      </w:pPr>
    </w:p>
    <w:sectPr w:rsidR="00F63DDE" w:rsidRPr="00AA720B" w:rsidSect="00EF04CD">
      <w:headerReference w:type="default" r:id="rId12"/>
      <w:pgSz w:w="12240" w:h="15840"/>
      <w:pgMar w:top="270" w:right="75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4F" w:rsidRDefault="0098304F" w:rsidP="00EF74EB">
      <w:pPr>
        <w:spacing w:after="0" w:line="240" w:lineRule="auto"/>
      </w:pPr>
      <w:r>
        <w:separator/>
      </w:r>
    </w:p>
  </w:endnote>
  <w:endnote w:type="continuationSeparator" w:id="0">
    <w:p w:rsidR="0098304F" w:rsidRDefault="0098304F" w:rsidP="00EF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4F" w:rsidRDefault="0098304F" w:rsidP="00EF74EB">
      <w:pPr>
        <w:spacing w:after="0" w:line="240" w:lineRule="auto"/>
      </w:pPr>
      <w:r>
        <w:separator/>
      </w:r>
    </w:p>
  </w:footnote>
  <w:footnote w:type="continuationSeparator" w:id="0">
    <w:p w:rsidR="0098304F" w:rsidRDefault="0098304F" w:rsidP="00EF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EB" w:rsidRDefault="00EF7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0B"/>
    <w:rsid w:val="000409A9"/>
    <w:rsid w:val="001B56FE"/>
    <w:rsid w:val="00231587"/>
    <w:rsid w:val="0026208B"/>
    <w:rsid w:val="00275D5C"/>
    <w:rsid w:val="002872CA"/>
    <w:rsid w:val="002C109C"/>
    <w:rsid w:val="0031097E"/>
    <w:rsid w:val="00343006"/>
    <w:rsid w:val="00343B02"/>
    <w:rsid w:val="0039719E"/>
    <w:rsid w:val="004D31F4"/>
    <w:rsid w:val="00573316"/>
    <w:rsid w:val="005C6FF5"/>
    <w:rsid w:val="005F2521"/>
    <w:rsid w:val="005F4966"/>
    <w:rsid w:val="006D2353"/>
    <w:rsid w:val="007456F8"/>
    <w:rsid w:val="0077446D"/>
    <w:rsid w:val="008223D3"/>
    <w:rsid w:val="00835FF9"/>
    <w:rsid w:val="0098304F"/>
    <w:rsid w:val="00AA720B"/>
    <w:rsid w:val="00AB30F5"/>
    <w:rsid w:val="00AF205E"/>
    <w:rsid w:val="00B27BC3"/>
    <w:rsid w:val="00BD6234"/>
    <w:rsid w:val="00BE109B"/>
    <w:rsid w:val="00C62764"/>
    <w:rsid w:val="00D1153E"/>
    <w:rsid w:val="00D243F8"/>
    <w:rsid w:val="00E23286"/>
    <w:rsid w:val="00E259F4"/>
    <w:rsid w:val="00E3555A"/>
    <w:rsid w:val="00E735B3"/>
    <w:rsid w:val="00EF04CD"/>
    <w:rsid w:val="00EF74EB"/>
    <w:rsid w:val="00F55299"/>
    <w:rsid w:val="00F63DDE"/>
    <w:rsid w:val="00F9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D5C"/>
    <w:rPr>
      <w:color w:val="0000FF" w:themeColor="hyperlink"/>
      <w:u w:val="single"/>
    </w:rPr>
  </w:style>
  <w:style w:type="paragraph" w:styleId="BalloonText">
    <w:name w:val="Balloon Text"/>
    <w:basedOn w:val="Normal"/>
    <w:link w:val="BalloonTextChar"/>
    <w:uiPriority w:val="99"/>
    <w:semiHidden/>
    <w:unhideWhenUsed/>
    <w:rsid w:val="00EF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EB"/>
    <w:rPr>
      <w:rFonts w:ascii="Tahoma" w:hAnsi="Tahoma" w:cs="Tahoma"/>
      <w:sz w:val="16"/>
      <w:szCs w:val="16"/>
    </w:rPr>
  </w:style>
  <w:style w:type="paragraph" w:styleId="Header">
    <w:name w:val="header"/>
    <w:basedOn w:val="Normal"/>
    <w:link w:val="HeaderChar"/>
    <w:uiPriority w:val="99"/>
    <w:unhideWhenUsed/>
    <w:rsid w:val="00EF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EB"/>
  </w:style>
  <w:style w:type="paragraph" w:styleId="Footer">
    <w:name w:val="footer"/>
    <w:basedOn w:val="Normal"/>
    <w:link w:val="FooterChar"/>
    <w:uiPriority w:val="99"/>
    <w:semiHidden/>
    <w:unhideWhenUsed/>
    <w:rsid w:val="00EF7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EB"/>
  </w:style>
  <w:style w:type="paragraph" w:styleId="NormalWeb">
    <w:name w:val="Normal (Web)"/>
    <w:basedOn w:val="Normal"/>
    <w:uiPriority w:val="99"/>
    <w:semiHidden/>
    <w:unhideWhenUsed/>
    <w:rsid w:val="007744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D5C"/>
    <w:rPr>
      <w:color w:val="0000FF" w:themeColor="hyperlink"/>
      <w:u w:val="single"/>
    </w:rPr>
  </w:style>
  <w:style w:type="paragraph" w:styleId="BalloonText">
    <w:name w:val="Balloon Text"/>
    <w:basedOn w:val="Normal"/>
    <w:link w:val="BalloonTextChar"/>
    <w:uiPriority w:val="99"/>
    <w:semiHidden/>
    <w:unhideWhenUsed/>
    <w:rsid w:val="00EF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EB"/>
    <w:rPr>
      <w:rFonts w:ascii="Tahoma" w:hAnsi="Tahoma" w:cs="Tahoma"/>
      <w:sz w:val="16"/>
      <w:szCs w:val="16"/>
    </w:rPr>
  </w:style>
  <w:style w:type="paragraph" w:styleId="Header">
    <w:name w:val="header"/>
    <w:basedOn w:val="Normal"/>
    <w:link w:val="HeaderChar"/>
    <w:uiPriority w:val="99"/>
    <w:unhideWhenUsed/>
    <w:rsid w:val="00EF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EB"/>
  </w:style>
  <w:style w:type="paragraph" w:styleId="Footer">
    <w:name w:val="footer"/>
    <w:basedOn w:val="Normal"/>
    <w:link w:val="FooterChar"/>
    <w:uiPriority w:val="99"/>
    <w:semiHidden/>
    <w:unhideWhenUsed/>
    <w:rsid w:val="00EF7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EB"/>
  </w:style>
  <w:style w:type="paragraph" w:styleId="NormalWeb">
    <w:name w:val="Normal (Web)"/>
    <w:basedOn w:val="Normal"/>
    <w:uiPriority w:val="99"/>
    <w:semiHidden/>
    <w:unhideWhenUsed/>
    <w:rsid w:val="007744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5144">
      <w:bodyDiv w:val="1"/>
      <w:marLeft w:val="0"/>
      <w:marRight w:val="0"/>
      <w:marTop w:val="0"/>
      <w:marBottom w:val="0"/>
      <w:divBdr>
        <w:top w:val="none" w:sz="0" w:space="0" w:color="auto"/>
        <w:left w:val="none" w:sz="0" w:space="0" w:color="auto"/>
        <w:bottom w:val="none" w:sz="0" w:space="0" w:color="auto"/>
        <w:right w:val="none" w:sz="0" w:space="0" w:color="auto"/>
      </w:divBdr>
      <w:divsChild>
        <w:div w:id="1407217497">
          <w:marLeft w:val="0"/>
          <w:marRight w:val="0"/>
          <w:marTop w:val="0"/>
          <w:marBottom w:val="0"/>
          <w:divBdr>
            <w:top w:val="none" w:sz="0" w:space="0" w:color="auto"/>
            <w:left w:val="none" w:sz="0" w:space="0" w:color="auto"/>
            <w:bottom w:val="none" w:sz="0" w:space="0" w:color="auto"/>
            <w:right w:val="none" w:sz="0" w:space="0" w:color="auto"/>
          </w:divBdr>
          <w:divsChild>
            <w:div w:id="222450559">
              <w:marLeft w:val="0"/>
              <w:marRight w:val="0"/>
              <w:marTop w:val="0"/>
              <w:marBottom w:val="0"/>
              <w:divBdr>
                <w:top w:val="none" w:sz="0" w:space="0" w:color="auto"/>
                <w:left w:val="none" w:sz="0" w:space="0" w:color="auto"/>
                <w:bottom w:val="none" w:sz="0" w:space="0" w:color="auto"/>
                <w:right w:val="none" w:sz="0" w:space="0" w:color="auto"/>
              </w:divBdr>
              <w:divsChild>
                <w:div w:id="1677880858">
                  <w:marLeft w:val="0"/>
                  <w:marRight w:val="0"/>
                  <w:marTop w:val="0"/>
                  <w:marBottom w:val="0"/>
                  <w:divBdr>
                    <w:top w:val="none" w:sz="0" w:space="0" w:color="auto"/>
                    <w:left w:val="none" w:sz="0" w:space="0" w:color="auto"/>
                    <w:bottom w:val="none" w:sz="0" w:space="0" w:color="auto"/>
                    <w:right w:val="none" w:sz="0" w:space="0" w:color="auto"/>
                  </w:divBdr>
                  <w:divsChild>
                    <w:div w:id="544946466">
                      <w:marLeft w:val="0"/>
                      <w:marRight w:val="0"/>
                      <w:marTop w:val="0"/>
                      <w:marBottom w:val="0"/>
                      <w:divBdr>
                        <w:top w:val="none" w:sz="0" w:space="0" w:color="auto"/>
                        <w:left w:val="none" w:sz="0" w:space="0" w:color="auto"/>
                        <w:bottom w:val="none" w:sz="0" w:space="0" w:color="auto"/>
                        <w:right w:val="none" w:sz="0" w:space="0" w:color="auto"/>
                      </w:divBdr>
                      <w:divsChild>
                        <w:div w:id="712270399">
                          <w:marLeft w:val="0"/>
                          <w:marRight w:val="0"/>
                          <w:marTop w:val="0"/>
                          <w:marBottom w:val="0"/>
                          <w:divBdr>
                            <w:top w:val="none" w:sz="0" w:space="0" w:color="auto"/>
                            <w:left w:val="none" w:sz="0" w:space="0" w:color="auto"/>
                            <w:bottom w:val="none" w:sz="0" w:space="0" w:color="auto"/>
                            <w:right w:val="none" w:sz="0" w:space="0" w:color="auto"/>
                          </w:divBdr>
                          <w:divsChild>
                            <w:div w:id="604190121">
                              <w:marLeft w:val="0"/>
                              <w:marRight w:val="0"/>
                              <w:marTop w:val="0"/>
                              <w:marBottom w:val="0"/>
                              <w:divBdr>
                                <w:top w:val="none" w:sz="0" w:space="0" w:color="auto"/>
                                <w:left w:val="none" w:sz="0" w:space="0" w:color="auto"/>
                                <w:bottom w:val="none" w:sz="0" w:space="0" w:color="auto"/>
                                <w:right w:val="none" w:sz="0" w:space="0" w:color="auto"/>
                              </w:divBdr>
                              <w:divsChild>
                                <w:div w:id="844902264">
                                  <w:marLeft w:val="0"/>
                                  <w:marRight w:val="0"/>
                                  <w:marTop w:val="0"/>
                                  <w:marBottom w:val="0"/>
                                  <w:divBdr>
                                    <w:top w:val="none" w:sz="0" w:space="0" w:color="auto"/>
                                    <w:left w:val="none" w:sz="0" w:space="0" w:color="auto"/>
                                    <w:bottom w:val="none" w:sz="0" w:space="0" w:color="auto"/>
                                    <w:right w:val="none" w:sz="0" w:space="0" w:color="auto"/>
                                  </w:divBdr>
                                  <w:divsChild>
                                    <w:div w:id="976839578">
                                      <w:marLeft w:val="0"/>
                                      <w:marRight w:val="0"/>
                                      <w:marTop w:val="0"/>
                                      <w:marBottom w:val="0"/>
                                      <w:divBdr>
                                        <w:top w:val="none" w:sz="0" w:space="0" w:color="auto"/>
                                        <w:left w:val="none" w:sz="0" w:space="0" w:color="auto"/>
                                        <w:bottom w:val="none" w:sz="0" w:space="0" w:color="auto"/>
                                        <w:right w:val="none" w:sz="0" w:space="0" w:color="auto"/>
                                      </w:divBdr>
                                      <w:divsChild>
                                        <w:div w:id="158928622">
                                          <w:marLeft w:val="0"/>
                                          <w:marRight w:val="0"/>
                                          <w:marTop w:val="0"/>
                                          <w:marBottom w:val="0"/>
                                          <w:divBdr>
                                            <w:top w:val="none" w:sz="0" w:space="0" w:color="auto"/>
                                            <w:left w:val="none" w:sz="0" w:space="0" w:color="auto"/>
                                            <w:bottom w:val="none" w:sz="0" w:space="0" w:color="auto"/>
                                            <w:right w:val="none" w:sz="0" w:space="0" w:color="auto"/>
                                          </w:divBdr>
                                          <w:divsChild>
                                            <w:div w:id="622661093">
                                              <w:marLeft w:val="0"/>
                                              <w:marRight w:val="0"/>
                                              <w:marTop w:val="0"/>
                                              <w:marBottom w:val="0"/>
                                              <w:divBdr>
                                                <w:top w:val="none" w:sz="0" w:space="0" w:color="auto"/>
                                                <w:left w:val="none" w:sz="0" w:space="0" w:color="auto"/>
                                                <w:bottom w:val="none" w:sz="0" w:space="0" w:color="auto"/>
                                                <w:right w:val="none" w:sz="0" w:space="0" w:color="auto"/>
                                              </w:divBdr>
                                              <w:divsChild>
                                                <w:div w:id="2144738160">
                                                  <w:marLeft w:val="0"/>
                                                  <w:marRight w:val="0"/>
                                                  <w:marTop w:val="0"/>
                                                  <w:marBottom w:val="0"/>
                                                  <w:divBdr>
                                                    <w:top w:val="none" w:sz="0" w:space="0" w:color="auto"/>
                                                    <w:left w:val="none" w:sz="0" w:space="0" w:color="auto"/>
                                                    <w:bottom w:val="none" w:sz="0" w:space="0" w:color="auto"/>
                                                    <w:right w:val="none" w:sz="0" w:space="0" w:color="auto"/>
                                                  </w:divBdr>
                                                  <w:divsChild>
                                                    <w:div w:id="1557425169">
                                                      <w:marLeft w:val="0"/>
                                                      <w:marRight w:val="0"/>
                                                      <w:marTop w:val="0"/>
                                                      <w:marBottom w:val="0"/>
                                                      <w:divBdr>
                                                        <w:top w:val="none" w:sz="0" w:space="0" w:color="auto"/>
                                                        <w:left w:val="none" w:sz="0" w:space="0" w:color="auto"/>
                                                        <w:bottom w:val="none" w:sz="0" w:space="0" w:color="auto"/>
                                                        <w:right w:val="none" w:sz="0" w:space="0" w:color="auto"/>
                                                      </w:divBdr>
                                                      <w:divsChild>
                                                        <w:div w:id="1541897114">
                                                          <w:marLeft w:val="0"/>
                                                          <w:marRight w:val="0"/>
                                                          <w:marTop w:val="0"/>
                                                          <w:marBottom w:val="0"/>
                                                          <w:divBdr>
                                                            <w:top w:val="none" w:sz="0" w:space="0" w:color="auto"/>
                                                            <w:left w:val="none" w:sz="0" w:space="0" w:color="auto"/>
                                                            <w:bottom w:val="none" w:sz="0" w:space="0" w:color="auto"/>
                                                            <w:right w:val="none" w:sz="0" w:space="0" w:color="auto"/>
                                                          </w:divBdr>
                                                          <w:divsChild>
                                                            <w:div w:id="2107728275">
                                                              <w:marLeft w:val="0"/>
                                                              <w:marRight w:val="0"/>
                                                              <w:marTop w:val="0"/>
                                                              <w:marBottom w:val="0"/>
                                                              <w:divBdr>
                                                                <w:top w:val="none" w:sz="0" w:space="0" w:color="auto"/>
                                                                <w:left w:val="none" w:sz="0" w:space="0" w:color="auto"/>
                                                                <w:bottom w:val="none" w:sz="0" w:space="0" w:color="auto"/>
                                                                <w:right w:val="none" w:sz="0" w:space="0" w:color="auto"/>
                                                              </w:divBdr>
                                                              <w:divsChild>
                                                                <w:div w:id="1603492446">
                                                                  <w:marLeft w:val="0"/>
                                                                  <w:marRight w:val="0"/>
                                                                  <w:marTop w:val="0"/>
                                                                  <w:marBottom w:val="0"/>
                                                                  <w:divBdr>
                                                                    <w:top w:val="none" w:sz="0" w:space="0" w:color="auto"/>
                                                                    <w:left w:val="none" w:sz="0" w:space="0" w:color="auto"/>
                                                                    <w:bottom w:val="none" w:sz="0" w:space="0" w:color="auto"/>
                                                                    <w:right w:val="none" w:sz="0" w:space="0" w:color="auto"/>
                                                                  </w:divBdr>
                                                                  <w:divsChild>
                                                                    <w:div w:id="1649893138">
                                                                      <w:marLeft w:val="0"/>
                                                                      <w:marRight w:val="0"/>
                                                                      <w:marTop w:val="0"/>
                                                                      <w:marBottom w:val="0"/>
                                                                      <w:divBdr>
                                                                        <w:top w:val="none" w:sz="0" w:space="0" w:color="auto"/>
                                                                        <w:left w:val="none" w:sz="0" w:space="0" w:color="auto"/>
                                                                        <w:bottom w:val="none" w:sz="0" w:space="0" w:color="auto"/>
                                                                        <w:right w:val="none" w:sz="0" w:space="0" w:color="auto"/>
                                                                      </w:divBdr>
                                                                      <w:divsChild>
                                                                        <w:div w:id="676812084">
                                                                          <w:marLeft w:val="0"/>
                                                                          <w:marRight w:val="0"/>
                                                                          <w:marTop w:val="0"/>
                                                                          <w:marBottom w:val="0"/>
                                                                          <w:divBdr>
                                                                            <w:top w:val="none" w:sz="0" w:space="0" w:color="auto"/>
                                                                            <w:left w:val="none" w:sz="0" w:space="0" w:color="auto"/>
                                                                            <w:bottom w:val="none" w:sz="0" w:space="0" w:color="auto"/>
                                                                            <w:right w:val="none" w:sz="0" w:space="0" w:color="auto"/>
                                                                          </w:divBdr>
                                                                        </w:div>
                                                                        <w:div w:id="1367826939">
                                                                          <w:marLeft w:val="0"/>
                                                                          <w:marRight w:val="0"/>
                                                                          <w:marTop w:val="0"/>
                                                                          <w:marBottom w:val="0"/>
                                                                          <w:divBdr>
                                                                            <w:top w:val="none" w:sz="0" w:space="0" w:color="auto"/>
                                                                            <w:left w:val="none" w:sz="0" w:space="0" w:color="auto"/>
                                                                            <w:bottom w:val="none" w:sz="0" w:space="0" w:color="auto"/>
                                                                            <w:right w:val="none" w:sz="0" w:space="0" w:color="auto"/>
                                                                          </w:divBdr>
                                                                        </w:div>
                                                                        <w:div w:id="1903059191">
                                                                          <w:marLeft w:val="0"/>
                                                                          <w:marRight w:val="0"/>
                                                                          <w:marTop w:val="0"/>
                                                                          <w:marBottom w:val="0"/>
                                                                          <w:divBdr>
                                                                            <w:top w:val="none" w:sz="0" w:space="0" w:color="auto"/>
                                                                            <w:left w:val="none" w:sz="0" w:space="0" w:color="auto"/>
                                                                            <w:bottom w:val="none" w:sz="0" w:space="0" w:color="auto"/>
                                                                            <w:right w:val="none" w:sz="0" w:space="0" w:color="auto"/>
                                                                          </w:divBdr>
                                                                        </w:div>
                                                                        <w:div w:id="159469914">
                                                                          <w:marLeft w:val="0"/>
                                                                          <w:marRight w:val="0"/>
                                                                          <w:marTop w:val="0"/>
                                                                          <w:marBottom w:val="0"/>
                                                                          <w:divBdr>
                                                                            <w:top w:val="none" w:sz="0" w:space="0" w:color="auto"/>
                                                                            <w:left w:val="none" w:sz="0" w:space="0" w:color="auto"/>
                                                                            <w:bottom w:val="none" w:sz="0" w:space="0" w:color="auto"/>
                                                                            <w:right w:val="none" w:sz="0" w:space="0" w:color="auto"/>
                                                                          </w:divBdr>
                                                                          <w:divsChild>
                                                                            <w:div w:id="3168886">
                                                                              <w:marLeft w:val="0"/>
                                                                              <w:marRight w:val="0"/>
                                                                              <w:marTop w:val="0"/>
                                                                              <w:marBottom w:val="0"/>
                                                                              <w:divBdr>
                                                                                <w:top w:val="none" w:sz="0" w:space="0" w:color="auto"/>
                                                                                <w:left w:val="none" w:sz="0" w:space="0" w:color="auto"/>
                                                                                <w:bottom w:val="none" w:sz="0" w:space="0" w:color="auto"/>
                                                                                <w:right w:val="none" w:sz="0" w:space="0" w:color="auto"/>
                                                                              </w:divBdr>
                                                                              <w:divsChild>
                                                                                <w:div w:id="682440407">
                                                                                  <w:marLeft w:val="0"/>
                                                                                  <w:marRight w:val="0"/>
                                                                                  <w:marTop w:val="0"/>
                                                                                  <w:marBottom w:val="0"/>
                                                                                  <w:divBdr>
                                                                                    <w:top w:val="none" w:sz="0" w:space="0" w:color="auto"/>
                                                                                    <w:left w:val="none" w:sz="0" w:space="0" w:color="auto"/>
                                                                                    <w:bottom w:val="none" w:sz="0" w:space="0" w:color="auto"/>
                                                                                    <w:right w:val="none" w:sz="0" w:space="0" w:color="auto"/>
                                                                                  </w:divBdr>
                                                                                  <w:divsChild>
                                                                                    <w:div w:id="20400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870">
                                                                          <w:marLeft w:val="0"/>
                                                                          <w:marRight w:val="0"/>
                                                                          <w:marTop w:val="0"/>
                                                                          <w:marBottom w:val="0"/>
                                                                          <w:divBdr>
                                                                            <w:top w:val="none" w:sz="0" w:space="0" w:color="auto"/>
                                                                            <w:left w:val="none" w:sz="0" w:space="0" w:color="auto"/>
                                                                            <w:bottom w:val="none" w:sz="0" w:space="0" w:color="auto"/>
                                                                            <w:right w:val="none" w:sz="0" w:space="0" w:color="auto"/>
                                                                          </w:divBdr>
                                                                        </w:div>
                                                                        <w:div w:id="1092169577">
                                                                          <w:marLeft w:val="0"/>
                                                                          <w:marRight w:val="0"/>
                                                                          <w:marTop w:val="0"/>
                                                                          <w:marBottom w:val="0"/>
                                                                          <w:divBdr>
                                                                            <w:top w:val="none" w:sz="0" w:space="0" w:color="auto"/>
                                                                            <w:left w:val="none" w:sz="0" w:space="0" w:color="auto"/>
                                                                            <w:bottom w:val="none" w:sz="0" w:space="0" w:color="auto"/>
                                                                            <w:right w:val="none" w:sz="0" w:space="0" w:color="auto"/>
                                                                          </w:divBdr>
                                                                        </w:div>
                                                                        <w:div w:id="1416049177">
                                                                          <w:marLeft w:val="0"/>
                                                                          <w:marRight w:val="0"/>
                                                                          <w:marTop w:val="0"/>
                                                                          <w:marBottom w:val="0"/>
                                                                          <w:divBdr>
                                                                            <w:top w:val="none" w:sz="0" w:space="0" w:color="auto"/>
                                                                            <w:left w:val="none" w:sz="0" w:space="0" w:color="auto"/>
                                                                            <w:bottom w:val="none" w:sz="0" w:space="0" w:color="auto"/>
                                                                            <w:right w:val="none" w:sz="0" w:space="0" w:color="auto"/>
                                                                          </w:divBdr>
                                                                        </w:div>
                                                                        <w:div w:id="2031880059">
                                                                          <w:marLeft w:val="0"/>
                                                                          <w:marRight w:val="0"/>
                                                                          <w:marTop w:val="0"/>
                                                                          <w:marBottom w:val="0"/>
                                                                          <w:divBdr>
                                                                            <w:top w:val="none" w:sz="0" w:space="0" w:color="auto"/>
                                                                            <w:left w:val="none" w:sz="0" w:space="0" w:color="auto"/>
                                                                            <w:bottom w:val="none" w:sz="0" w:space="0" w:color="auto"/>
                                                                            <w:right w:val="none" w:sz="0" w:space="0" w:color="auto"/>
                                                                          </w:divBdr>
                                                                        </w:div>
                                                                        <w:div w:id="2096776595">
                                                                          <w:marLeft w:val="0"/>
                                                                          <w:marRight w:val="0"/>
                                                                          <w:marTop w:val="0"/>
                                                                          <w:marBottom w:val="0"/>
                                                                          <w:divBdr>
                                                                            <w:top w:val="none" w:sz="0" w:space="0" w:color="auto"/>
                                                                            <w:left w:val="none" w:sz="0" w:space="0" w:color="auto"/>
                                                                            <w:bottom w:val="none" w:sz="0" w:space="0" w:color="auto"/>
                                                                            <w:right w:val="none" w:sz="0" w:space="0" w:color="auto"/>
                                                                          </w:divBdr>
                                                                        </w:div>
                                                                        <w:div w:id="914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orgigiorgadze81@yahoo.com" TargetMode="External"/><Relationship Id="rId5" Type="http://schemas.openxmlformats.org/officeDocument/2006/relationships/webSettings" Target="webSettings.xml"/><Relationship Id="rId10" Type="http://schemas.openxmlformats.org/officeDocument/2006/relationships/hyperlink" Target="mailto:contact@genolaw.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92779-97BC-4BE5-BB80-D9E1011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ABAROL</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g.giorgadze</dc:creator>
  <cp:lastModifiedBy>GIORGADZE Giorgi</cp:lastModifiedBy>
  <cp:revision>10</cp:revision>
  <dcterms:created xsi:type="dcterms:W3CDTF">2017-02-03T05:26:00Z</dcterms:created>
  <dcterms:modified xsi:type="dcterms:W3CDTF">2017-02-06T06:29:00Z</dcterms:modified>
</cp:coreProperties>
</file>